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50062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永兴镇</w:t>
      </w:r>
      <w:r>
        <w:rPr>
          <w:rFonts w:hint="eastAsia" w:asciiTheme="minorEastAsia" w:hAnsiTheme="minorEastAsia"/>
          <w:sz w:val="30"/>
          <w:szCs w:val="30"/>
          <w:lang w:eastAsia="zh-CN"/>
        </w:rPr>
        <w:t>永兴镇光明村张同供水工程末梢水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50062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：永兴镇</w:t>
      </w:r>
      <w:r>
        <w:rPr>
          <w:rFonts w:hint="eastAsia" w:ascii="宋体" w:hAnsi="宋体"/>
          <w:sz w:val="24"/>
          <w:lang w:eastAsia="zh-CN"/>
        </w:rPr>
        <w:t>永兴镇光明村张同供水工程末梢水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/>
          <w:sz w:val="24"/>
          <w:lang w:eastAsia="zh-CN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6.7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0.37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288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144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0.039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&lt;0.05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0.12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0.015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9.15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44.26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0.21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3.10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&lt;0.02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0.001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0 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50062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：永兴镇</w:t>
      </w:r>
      <w:r>
        <w:rPr>
          <w:rFonts w:hint="eastAsia" w:ascii="宋体" w:hAnsi="宋体"/>
          <w:sz w:val="24"/>
          <w:lang w:eastAsia="zh-CN"/>
        </w:rPr>
        <w:t>永兴镇光明村张同供水工程末梢水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&lt;0.0002   </w:t>
      </w:r>
      <w:r>
        <w:rPr>
          <w:rFonts w:hint="eastAsia" w:ascii="仿宋" w:hAnsi="仿宋" w:eastAsia="仿宋" w:cs="仿宋"/>
          <w:sz w:val="24"/>
        </w:rPr>
        <w:t xml:space="preserve">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0.00004 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0.0040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2A49DC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CFC1B5C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481A55"/>
    <w:rsid w:val="51575F2A"/>
    <w:rsid w:val="51896DDE"/>
    <w:rsid w:val="528278EA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967</Words>
  <Characters>1756</Characters>
  <Lines>28</Lines>
  <Paragraphs>8</Paragraphs>
  <TotalTime>4</TotalTime>
  <ScaleCrop>false</ScaleCrop>
  <LinksUpToDate>false</LinksUpToDate>
  <CharactersWithSpaces>3688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2025-05-30T06:39:35Z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BF99EF7EB0434B36A13330B23D60A8B8_13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