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B0E5A">
      <w:pPr>
        <w:rPr>
          <w:sz w:val="28"/>
          <w:szCs w:val="28"/>
        </w:rPr>
      </w:pPr>
    </w:p>
    <w:p w14:paraId="21043A5B">
      <w:pPr>
        <w:rPr>
          <w:sz w:val="28"/>
          <w:szCs w:val="28"/>
        </w:rPr>
      </w:pPr>
    </w:p>
    <w:p w14:paraId="07EB4637">
      <w:pPr>
        <w:rPr>
          <w:sz w:val="28"/>
          <w:szCs w:val="28"/>
        </w:rPr>
      </w:pPr>
    </w:p>
    <w:p w14:paraId="645FB193">
      <w:pPr>
        <w:rPr>
          <w:sz w:val="28"/>
          <w:szCs w:val="28"/>
        </w:rPr>
      </w:pPr>
    </w:p>
    <w:p w14:paraId="12EAE906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明水县疾病预防控制中心</w:t>
      </w:r>
    </w:p>
    <w:p w14:paraId="70FA2AB2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检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测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报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告</w:t>
      </w:r>
    </w:p>
    <w:p w14:paraId="1810038B">
      <w:pPr>
        <w:rPr>
          <w:sz w:val="44"/>
          <w:szCs w:val="44"/>
        </w:rPr>
      </w:pPr>
    </w:p>
    <w:p w14:paraId="14DE2C51">
      <w:pPr>
        <w:rPr>
          <w:sz w:val="44"/>
          <w:szCs w:val="44"/>
        </w:rPr>
      </w:pPr>
    </w:p>
    <w:p w14:paraId="6447F6AC">
      <w:pPr>
        <w:rPr>
          <w:sz w:val="44"/>
          <w:szCs w:val="44"/>
        </w:rPr>
      </w:pPr>
    </w:p>
    <w:p w14:paraId="79FA5DBC">
      <w:pPr>
        <w:rPr>
          <w:sz w:val="44"/>
          <w:szCs w:val="44"/>
        </w:rPr>
      </w:pPr>
    </w:p>
    <w:p w14:paraId="21CDEC7E">
      <w:pPr>
        <w:rPr>
          <w:sz w:val="44"/>
          <w:szCs w:val="44"/>
        </w:rPr>
      </w:pPr>
    </w:p>
    <w:p w14:paraId="3B7F06F3">
      <w:pPr>
        <w:ind w:firstLine="700" w:firstLineChars="25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样品受理编号：</w:t>
      </w:r>
      <w:r>
        <w:rPr>
          <w:rFonts w:hint="eastAsia"/>
          <w:b/>
          <w:bCs/>
          <w:sz w:val="28"/>
          <w:szCs w:val="28"/>
        </w:rPr>
        <w:t>MS</w:t>
      </w:r>
      <w:r>
        <w:rPr>
          <w:rFonts w:ascii="仿宋" w:hAnsi="仿宋" w:eastAsia="仿宋"/>
          <w:b/>
          <w:bCs/>
          <w:sz w:val="28"/>
          <w:szCs w:val="28"/>
        </w:rPr>
        <w:t>JK/</w:t>
      </w:r>
      <w:r>
        <w:rPr>
          <w:rFonts w:hint="eastAsia" w:ascii="仿宋" w:hAnsi="仿宋" w:eastAsia="仿宋"/>
          <w:sz w:val="28"/>
          <w:szCs w:val="28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50068</w:t>
      </w:r>
    </w:p>
    <w:p w14:paraId="2A16E6FF">
      <w:pPr>
        <w:ind w:firstLine="700" w:firstLineChars="250"/>
        <w:rPr>
          <w:rFonts w:ascii="宋体"/>
          <w:sz w:val="24"/>
          <w:szCs w:val="28"/>
        </w:rPr>
      </w:pPr>
      <w:r>
        <w:rPr>
          <w:rFonts w:hint="eastAsia"/>
          <w:sz w:val="28"/>
          <w:szCs w:val="28"/>
        </w:rPr>
        <w:t>样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品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名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称：生活饮用水</w:t>
      </w:r>
    </w:p>
    <w:p w14:paraId="56EB2632">
      <w:pPr>
        <w:ind w:left="2555" w:leftChars="350" w:hanging="1820" w:hangingChars="650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8"/>
          <w:szCs w:val="28"/>
        </w:rPr>
        <w:t>样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品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来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源：</w:t>
      </w:r>
      <w:r>
        <w:rPr>
          <w:rFonts w:hint="eastAsia" w:asciiTheme="minorEastAsia" w:hAnsiTheme="minorEastAsia"/>
          <w:sz w:val="30"/>
          <w:szCs w:val="30"/>
        </w:rPr>
        <w:t>明水</w:t>
      </w:r>
      <w:r>
        <w:rPr>
          <w:rFonts w:hint="eastAsia" w:asciiTheme="minorEastAsia" w:hAnsiTheme="minorEastAsia"/>
          <w:sz w:val="30"/>
          <w:szCs w:val="30"/>
          <w:lang w:eastAsia="zh-CN"/>
        </w:rPr>
        <w:t>县</w:t>
      </w:r>
      <w:r>
        <w:rPr>
          <w:rFonts w:hint="eastAsia" w:asciiTheme="minorEastAsia" w:hAnsiTheme="minorEastAsia"/>
          <w:sz w:val="30"/>
          <w:szCs w:val="30"/>
        </w:rPr>
        <w:t>绿嫩美容美体</w:t>
      </w:r>
      <w:r>
        <w:rPr>
          <w:rFonts w:hint="eastAsia" w:asciiTheme="minorEastAsia" w:hAnsiTheme="minorEastAsia"/>
          <w:sz w:val="30"/>
          <w:szCs w:val="30"/>
          <w:lang w:eastAsia="zh-CN"/>
        </w:rPr>
        <w:t>末梢水</w:t>
      </w:r>
    </w:p>
    <w:p w14:paraId="54465992">
      <w:pPr>
        <w:ind w:firstLine="840" w:firstLineChars="3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送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检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单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位：</w:t>
      </w:r>
      <w:r>
        <w:rPr>
          <w:rFonts w:hint="eastAsia"/>
          <w:sz w:val="28"/>
          <w:szCs w:val="28"/>
          <w:lang w:val="en-US" w:eastAsia="zh-CN"/>
        </w:rPr>
        <w:t>监测科</w:t>
      </w:r>
      <w:r>
        <w:rPr>
          <w:rFonts w:hint="eastAsia"/>
          <w:sz w:val="28"/>
          <w:szCs w:val="28"/>
        </w:rPr>
        <w:t xml:space="preserve">                                                                                                             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</w:p>
    <w:p w14:paraId="033B52CE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88D15C6"/>
    <w:p w14:paraId="0FDA37A4"/>
    <w:p w14:paraId="3786BFD0">
      <w:pPr>
        <w:tabs>
          <w:tab w:val="left" w:pos="6360"/>
        </w:tabs>
      </w:pPr>
    </w:p>
    <w:p w14:paraId="0E955941">
      <w:r>
        <w:rPr>
          <w:rFonts w:hint="eastAsia"/>
        </w:rPr>
        <w:t xml:space="preserve">                                                                </w:t>
      </w:r>
    </w:p>
    <w:p w14:paraId="7E070D26">
      <w:r>
        <w:rPr>
          <w:rFonts w:hint="eastAsia"/>
        </w:rPr>
        <w:t xml:space="preserve"> </w:t>
      </w:r>
    </w:p>
    <w:p w14:paraId="59DE9FA6">
      <w:r>
        <w:rPr>
          <w:rFonts w:hint="eastAsia"/>
        </w:rPr>
        <w:t xml:space="preserve"> </w:t>
      </w:r>
    </w:p>
    <w:p w14:paraId="227E85A8">
      <w:pPr>
        <w:jc w:val="center"/>
        <w:rPr>
          <w:b/>
          <w:sz w:val="44"/>
          <w:szCs w:val="44"/>
        </w:rPr>
      </w:pPr>
    </w:p>
    <w:p w14:paraId="29DABF79">
      <w:pPr>
        <w:rPr>
          <w:b/>
          <w:sz w:val="44"/>
          <w:szCs w:val="44"/>
        </w:rPr>
      </w:pPr>
    </w:p>
    <w:p w14:paraId="0518EB33">
      <w:pPr>
        <w:rPr>
          <w:b/>
          <w:sz w:val="44"/>
          <w:szCs w:val="44"/>
        </w:rPr>
      </w:pPr>
    </w:p>
    <w:p w14:paraId="5CD62AF3">
      <w:pPr>
        <w:ind w:firstLine="3534" w:firstLineChars="800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说    明</w:t>
      </w:r>
    </w:p>
    <w:p w14:paraId="5053B797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5100320</wp:posOffset>
                </wp:positionH>
                <wp:positionV relativeFrom="paragraph">
                  <wp:posOffset>0</wp:posOffset>
                </wp:positionV>
                <wp:extent cx="500380" cy="495300"/>
                <wp:effectExtent l="4445" t="5080" r="9525" b="13970"/>
                <wp:wrapNone/>
                <wp:docPr id="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038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63EA373">
                            <w:pPr>
                              <w:rPr>
                                <w:u w:val="single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01.6pt;margin-top:0pt;height:39pt;width:39.4pt;z-index:-251657216;mso-width-relative:page;mso-height-relative:page;" fillcolor="#FFFFFF" filled="t" stroked="t" coordsize="21600,21600" o:gfxdata="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tvJSptUAAAAHAQAADwAAAAAAAAABACAAAAAi&#10;AAAAZHJzL2Rvd25yZXYueG1sUEsBAhQAFAAAAAgAh07iQM2P0NQNAgAAQwQAAA4AAAAAAAAAAQAg&#10;AAAAJAEAAGRycy9lMm9Eb2MueG1sUEsFBgAAAAAGAAYAWQEAAKM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463EA373">
                      <w:pPr>
                        <w:rPr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w w:val="75"/>
          <w:sz w:val="28"/>
          <w:szCs w:val="28"/>
        </w:rPr>
        <w:t>如对检测结果有异议，请在收到报告之日起十五日内向本中心提出，微生物检验样品不复检。</w:t>
      </w:r>
    </w:p>
    <w:p w14:paraId="6D4F40D2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委托样品：系委托者自带样品送检，检测结果仅对所送检样品负责。</w:t>
      </w:r>
    </w:p>
    <w:p w14:paraId="670AD02A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检测报告均为计算机打印，检测报告涂改、增删、无批准人签字（盖章），无明水县疾病预防控制中心检验专用章</w:t>
      </w:r>
      <w:r>
        <w:rPr>
          <w:rFonts w:hint="eastAsia" w:ascii="宋体" w:hAnsi="宋体"/>
          <w:w w:val="75"/>
          <w:sz w:val="28"/>
          <w:szCs w:val="28"/>
          <w:lang w:val="en-US" w:eastAsia="zh-CN"/>
        </w:rPr>
        <w:t>及骑缝章</w:t>
      </w:r>
      <w:r>
        <w:rPr>
          <w:rFonts w:hint="eastAsia" w:ascii="宋体" w:hAnsi="宋体"/>
          <w:w w:val="75"/>
          <w:sz w:val="28"/>
          <w:szCs w:val="28"/>
        </w:rPr>
        <w:t>无效。</w:t>
      </w:r>
    </w:p>
    <w:p w14:paraId="744B5346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检验报告复印无效。如有需要，经申请本中心同意后，全文复制加盖明水县疾病预防控制中心检验专用章有效。</w:t>
      </w:r>
    </w:p>
    <w:p w14:paraId="774B3EAF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本检验报告一式三份，一份由检测机构存档，一份交（采）送样单位，一份交受检单位。</w:t>
      </w:r>
    </w:p>
    <w:p w14:paraId="7FDEDCED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3B9D65A6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1C7FFA03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212A6A38">
      <w:pPr>
        <w:spacing w:line="600" w:lineRule="exact"/>
        <w:rPr>
          <w:rFonts w:ascii="宋体" w:hAnsi="宋体"/>
          <w:w w:val="75"/>
          <w:sz w:val="24"/>
        </w:rPr>
      </w:pPr>
    </w:p>
    <w:p w14:paraId="7EB34924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明水县疾病预防控制中心</w:t>
      </w:r>
    </w:p>
    <w:p w14:paraId="3910528F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地址： 明水县</w:t>
      </w:r>
      <w:r>
        <w:rPr>
          <w:rFonts w:hint="eastAsia" w:ascii="宋体" w:hAnsi="宋体"/>
          <w:w w:val="75"/>
          <w:sz w:val="24"/>
          <w:lang w:val="en-US" w:eastAsia="zh-CN"/>
        </w:rPr>
        <w:t>奋斗路4号</w:t>
      </w:r>
      <w:r>
        <w:rPr>
          <w:rFonts w:hint="eastAsia" w:ascii="宋体" w:hAnsi="宋体"/>
          <w:w w:val="75"/>
          <w:sz w:val="24"/>
        </w:rPr>
        <w:t xml:space="preserve">  邮编：151700</w:t>
      </w:r>
    </w:p>
    <w:p w14:paraId="27543063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电话：0455-6211007传真：0455-6211007</w:t>
      </w:r>
    </w:p>
    <w:p w14:paraId="79C1ACDF"/>
    <w:p w14:paraId="3554B158"/>
    <w:p w14:paraId="6B872696"/>
    <w:p w14:paraId="06B21B6C"/>
    <w:p w14:paraId="16A880BC">
      <w:pPr>
        <w:rPr>
          <w:sz w:val="28"/>
          <w:szCs w:val="28"/>
        </w:rPr>
      </w:pPr>
    </w:p>
    <w:p w14:paraId="4E809604">
      <w:pPr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 xml:space="preserve">    </w:t>
      </w:r>
      <w:r>
        <w:rPr>
          <w:rFonts w:hint="eastAsia" w:ascii="??_GB2312"/>
          <w:sz w:val="32"/>
          <w:szCs w:val="32"/>
          <w:lang w:val="en-US" w:eastAsia="zh-CN"/>
        </w:rPr>
        <w:t xml:space="preserve"> </w:t>
      </w:r>
      <w:r>
        <w:rPr>
          <w:rFonts w:ascii="??_GB2312" w:eastAsia="Times New Roman"/>
          <w:sz w:val="32"/>
          <w:szCs w:val="32"/>
        </w:rPr>
        <w:t xml:space="preserve">  </w:t>
      </w:r>
    </w:p>
    <w:p w14:paraId="4E61245C">
      <w:pPr>
        <w:rPr>
          <w:rFonts w:ascii="??_GB2312" w:eastAsia="Times New Roman"/>
          <w:sz w:val="32"/>
          <w:szCs w:val="32"/>
        </w:rPr>
      </w:pPr>
    </w:p>
    <w:p w14:paraId="3BBF5967">
      <w:pPr>
        <w:ind w:firstLine="2811" w:firstLineChars="1000"/>
        <w:rPr>
          <w:rFonts w:hint="eastAsia" w:ascii="??_GB2312"/>
          <w:b/>
          <w:bCs/>
          <w:sz w:val="28"/>
          <w:szCs w:val="28"/>
        </w:rPr>
      </w:pPr>
    </w:p>
    <w:p w14:paraId="09D0F2AA">
      <w:pPr>
        <w:ind w:firstLine="2811" w:firstLineChars="1000"/>
        <w:rPr>
          <w:rFonts w:ascii="??_GB2312" w:eastAsia="Times New Roman"/>
          <w:b/>
          <w:bCs/>
          <w:sz w:val="28"/>
          <w:szCs w:val="28"/>
        </w:rPr>
      </w:pPr>
      <w:r>
        <w:rPr>
          <w:rFonts w:hint="eastAsia" w:ascii="??_GB2312"/>
          <w:b/>
          <w:bCs/>
          <w:sz w:val="28"/>
          <w:szCs w:val="28"/>
        </w:rPr>
        <w:t>明水县</w:t>
      </w:r>
      <w:r>
        <w:rPr>
          <w:rFonts w:ascii="??_GB2312" w:eastAsia="Times New Roman"/>
          <w:b/>
          <w:bCs/>
          <w:sz w:val="28"/>
          <w:szCs w:val="28"/>
        </w:rPr>
        <w:t>疾病预防</w:t>
      </w:r>
      <w:r>
        <w:rPr>
          <w:rFonts w:hint="eastAsia" w:ascii="??_GB2312"/>
          <w:b/>
          <w:bCs/>
          <w:sz w:val="28"/>
          <w:szCs w:val="28"/>
        </w:rPr>
        <w:t>控制</w:t>
      </w:r>
      <w:r>
        <w:rPr>
          <w:rFonts w:ascii="??_GB2312" w:eastAsia="Times New Roman"/>
          <w:b/>
          <w:bCs/>
          <w:sz w:val="28"/>
          <w:szCs w:val="28"/>
        </w:rPr>
        <w:t xml:space="preserve">中心 </w:t>
      </w:r>
    </w:p>
    <w:p w14:paraId="453E4452">
      <w:pPr>
        <w:rPr>
          <w:rFonts w:ascii="??_GB2312" w:eastAsia="Times New Roman"/>
          <w:b/>
          <w:bCs/>
          <w:sz w:val="36"/>
          <w:szCs w:val="36"/>
        </w:rPr>
      </w:pPr>
      <w:r>
        <w:rPr>
          <w:rFonts w:ascii="??_GB2312" w:eastAsia="Times New Roman"/>
          <w:b/>
          <w:bCs/>
          <w:sz w:val="28"/>
          <w:szCs w:val="28"/>
        </w:rPr>
        <w:t xml:space="preserve">                  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  </w:t>
      </w:r>
      <w:r>
        <w:rPr>
          <w:rFonts w:ascii="??_GB2312" w:eastAsia="Times New Roman"/>
          <w:b/>
          <w:bCs/>
          <w:sz w:val="28"/>
          <w:szCs w:val="28"/>
        </w:rPr>
        <w:t xml:space="preserve"> 检  测  报  告</w:t>
      </w:r>
    </w:p>
    <w:p w14:paraId="273B1B7C">
      <w:pPr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  <w:u w:val="single"/>
        </w:rPr>
        <w:t>编号：MS</w:t>
      </w:r>
      <w:r>
        <w:rPr>
          <w:rFonts w:ascii="宋体" w:hAnsi="宋体"/>
          <w:sz w:val="24"/>
          <w:szCs w:val="28"/>
          <w:u w:val="single"/>
        </w:rPr>
        <w:t>JK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/</w:t>
      </w:r>
      <w:r>
        <w:rPr>
          <w:rFonts w:hint="eastAsia" w:ascii="宋体" w:hAnsi="宋体"/>
          <w:sz w:val="24"/>
          <w:szCs w:val="28"/>
          <w:u w:val="single"/>
        </w:rPr>
        <w:t>202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50068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</w:rPr>
        <w:t xml:space="preserve">           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sz w:val="24"/>
          <w:szCs w:val="28"/>
          <w:u w:val="single"/>
        </w:rPr>
        <w:t>第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3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页，共</w:t>
      </w:r>
      <w:r>
        <w:rPr>
          <w:rFonts w:ascii="宋体" w:hAnsi="宋体"/>
          <w:sz w:val="24"/>
          <w:szCs w:val="28"/>
          <w:u w:val="single"/>
        </w:rPr>
        <w:t xml:space="preserve">4 </w:t>
      </w:r>
      <w:r>
        <w:rPr>
          <w:rFonts w:hint="eastAsia" w:ascii="宋体" w:hAnsi="宋体"/>
          <w:sz w:val="24"/>
          <w:szCs w:val="28"/>
          <w:u w:val="single"/>
        </w:rPr>
        <w:t>页</w:t>
      </w:r>
      <w:r>
        <w:rPr>
          <w:rFonts w:ascii="宋体" w:hAnsi="宋体"/>
          <w:sz w:val="24"/>
          <w:szCs w:val="28"/>
          <w:u w:val="single"/>
        </w:rPr>
        <w:t xml:space="preserve">             </w:t>
      </w:r>
    </w:p>
    <w:p w14:paraId="33A25116">
      <w:pPr>
        <w:rPr>
          <w:rFonts w:hint="default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样品来源</w:t>
      </w:r>
      <w:r>
        <w:rPr>
          <w:rFonts w:hint="eastAsia" w:ascii="宋体" w:hAnsi="宋体"/>
          <w:sz w:val="24"/>
        </w:rPr>
        <w:t>：明水</w:t>
      </w:r>
      <w:r>
        <w:rPr>
          <w:rFonts w:hint="eastAsia" w:ascii="宋体" w:hAnsi="宋体"/>
          <w:sz w:val="24"/>
          <w:lang w:eastAsia="zh-CN"/>
        </w:rPr>
        <w:t>县</w:t>
      </w:r>
      <w:r>
        <w:rPr>
          <w:rFonts w:hint="eastAsia" w:ascii="宋体" w:hAnsi="宋体"/>
          <w:sz w:val="24"/>
        </w:rPr>
        <w:t>绿嫩美容美体</w:t>
      </w:r>
      <w:r>
        <w:rPr>
          <w:rFonts w:hint="eastAsia" w:ascii="宋体" w:hAnsi="宋体"/>
          <w:sz w:val="24"/>
          <w:lang w:eastAsia="zh-CN"/>
        </w:rPr>
        <w:t>末梢水</w:t>
      </w:r>
      <w:r>
        <w:rPr>
          <w:rFonts w:hint="eastAsia" w:ascii="宋体" w:hAnsi="宋体"/>
          <w:sz w:val="24"/>
          <w:lang w:val="en-US" w:eastAsia="zh-CN"/>
        </w:rPr>
        <w:t xml:space="preserve">     </w:t>
      </w:r>
      <w:r>
        <w:rPr>
          <w:rFonts w:hint="eastAsia" w:ascii="宋体" w:hAnsi="宋体"/>
          <w:sz w:val="24"/>
          <w:lang w:eastAsia="zh-CN"/>
        </w:rPr>
        <w:t>采</w:t>
      </w:r>
      <w:r>
        <w:rPr>
          <w:rFonts w:hint="eastAsia" w:ascii="宋体" w:hAnsi="宋体"/>
          <w:sz w:val="24"/>
          <w:szCs w:val="28"/>
        </w:rPr>
        <w:t>样时间：</w:t>
      </w:r>
      <w:r>
        <w:rPr>
          <w:rFonts w:hint="eastAsia" w:ascii="宋体" w:hAnsi="宋体"/>
          <w:sz w:val="24"/>
          <w:szCs w:val="28"/>
          <w:lang w:val="en-US" w:eastAsia="zh-CN"/>
        </w:rPr>
        <w:t>2025.05.21</w:t>
      </w:r>
    </w:p>
    <w:p w14:paraId="27046472">
      <w:pPr>
        <w:spacing w:line="400" w:lineRule="exact"/>
        <w:rPr>
          <w:rFonts w:ascii="仿宋" w:hAnsi="仿宋" w:eastAsia="仿宋"/>
          <w:spacing w:val="-20"/>
          <w:w w:val="80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样品数量：</w:t>
      </w:r>
      <w:r>
        <w:rPr>
          <w:rFonts w:hint="eastAsia" w:ascii="宋体" w:hAnsi="宋体"/>
          <w:sz w:val="24"/>
          <w:szCs w:val="28"/>
          <w:lang w:val="en-US" w:eastAsia="zh-CN"/>
        </w:rPr>
        <w:t>500</w:t>
      </w:r>
      <w:r>
        <w:rPr>
          <w:rFonts w:ascii="宋体" w:hAnsi="宋体"/>
          <w:sz w:val="24"/>
          <w:szCs w:val="28"/>
        </w:rPr>
        <w:t xml:space="preserve">mL                   </w:t>
      </w:r>
      <w:r>
        <w:rPr>
          <w:rFonts w:hint="eastAsia" w:ascii="宋体" w:hAnsi="宋体"/>
          <w:sz w:val="24"/>
          <w:szCs w:val="28"/>
        </w:rPr>
        <w:t xml:space="preserve">   样品状态及包装：桶、无色透明液体</w:t>
      </w:r>
      <w:r>
        <w:t xml:space="preserve"> </w:t>
      </w:r>
    </w:p>
    <w:p w14:paraId="518B4267">
      <w:pPr>
        <w:spacing w:line="400" w:lineRule="exact"/>
        <w:rPr>
          <w:rFonts w:hint="eastAsia" w:asci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送检单位：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监测科     </w:t>
      </w:r>
      <w:r>
        <w:rPr>
          <w:rFonts w:hint="eastAsia" w:ascii="宋体" w:hAnsi="宋体"/>
          <w:sz w:val="24"/>
          <w:szCs w:val="28"/>
        </w:rPr>
        <w:t xml:space="preserve">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送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样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人:</w:t>
      </w:r>
      <w:r>
        <w:rPr>
          <w:rFonts w:hint="eastAsia" w:ascii="宋体" w:hAnsi="宋体"/>
          <w:sz w:val="24"/>
          <w:szCs w:val="28"/>
          <w:lang w:val="en-US" w:eastAsia="zh-CN"/>
        </w:rPr>
        <w:t>刘云鹏</w:t>
      </w:r>
    </w:p>
    <w:p w14:paraId="4CA87DF6">
      <w:pPr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hint="eastAsia" w:ascii="宋体" w:hAnsi="宋体"/>
          <w:sz w:val="24"/>
          <w:szCs w:val="28"/>
          <w:u w:val="single"/>
        </w:rPr>
        <w:t>送样日期：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2025.05.21            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检测完成日期：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2025.05.30        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</w:t>
      </w:r>
    </w:p>
    <w:p w14:paraId="424A28BD">
      <w:pPr>
        <w:spacing w:line="400" w:lineRule="exact"/>
        <w:rPr>
          <w:rFonts w:hint="default" w:ascii="宋体" w:eastAsia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卫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生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标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准：</w:t>
      </w:r>
      <w:r>
        <w:rPr>
          <w:rFonts w:ascii="宋体" w:hAnsi="宋体"/>
          <w:sz w:val="24"/>
          <w:szCs w:val="28"/>
        </w:rPr>
        <w:t>GB57</w:t>
      </w:r>
      <w:r>
        <w:rPr>
          <w:rFonts w:hint="eastAsia" w:ascii="宋体" w:hAnsi="宋体"/>
          <w:sz w:val="24"/>
          <w:szCs w:val="28"/>
          <w:lang w:val="en-US" w:eastAsia="zh-CN"/>
        </w:rPr>
        <w:t>49</w:t>
      </w:r>
      <w:r>
        <w:rPr>
          <w:rFonts w:ascii="宋体" w:hAnsi="宋体"/>
          <w:sz w:val="24"/>
          <w:szCs w:val="28"/>
        </w:rPr>
        <w:t>-20</w:t>
      </w:r>
      <w:r>
        <w:rPr>
          <w:rFonts w:hint="eastAsia" w:ascii="宋体" w:hAnsi="宋体"/>
          <w:sz w:val="24"/>
          <w:szCs w:val="28"/>
          <w:lang w:val="en-US" w:eastAsia="zh-CN"/>
        </w:rPr>
        <w:t>22</w:t>
      </w:r>
    </w:p>
    <w:p w14:paraId="656C7DEE">
      <w:pPr>
        <w:spacing w:line="400" w:lineRule="exact"/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ascii="宋体" w:hAnsi="宋体"/>
          <w:sz w:val="24"/>
          <w:szCs w:val="28"/>
          <w:u w:val="single"/>
        </w:rPr>
        <w:t xml:space="preserve">                              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        </w:t>
      </w:r>
    </w:p>
    <w:p w14:paraId="73EE6183">
      <w:pPr>
        <w:spacing w:line="400" w:lineRule="exact"/>
        <w:rPr>
          <w:rFonts w:hint="default" w:asci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检测结论：</w:t>
      </w:r>
      <w:r>
        <w:rPr>
          <w:rFonts w:ascii="宋体" w:hAnsi="宋体"/>
          <w:szCs w:val="21"/>
        </w:rPr>
        <w:t xml:space="preserve">                 </w:t>
      </w:r>
      <w:r>
        <w:rPr>
          <w:rFonts w:hint="eastAsia" w:ascii="宋体" w:hAnsi="宋体"/>
          <w:szCs w:val="21"/>
        </w:rPr>
        <w:t>检测值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参考值</w:t>
      </w:r>
      <w:r>
        <w:rPr>
          <w:rFonts w:hint="eastAsia" w:ascii="宋体" w:hAnsi="宋体"/>
          <w:szCs w:val="21"/>
          <w:lang w:val="en-US" w:eastAsia="zh-CN"/>
        </w:rPr>
        <w:t xml:space="preserve">               检测技术标准</w:t>
      </w:r>
    </w:p>
    <w:p w14:paraId="0ACD29FB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p</w:t>
      </w:r>
      <w:r>
        <w:rPr>
          <w:rFonts w:ascii="仿宋" w:hAnsi="仿宋" w:eastAsia="仿宋" w:cs="仿宋"/>
          <w:sz w:val="24"/>
        </w:rPr>
        <w:t>H</w:t>
      </w:r>
      <w:r>
        <w:rPr>
          <w:rFonts w:hint="eastAsia" w:ascii="仿宋" w:hAnsi="仿宋" w:eastAsia="仿宋" w:cs="仿宋"/>
          <w:sz w:val="24"/>
        </w:rPr>
        <w:t>值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7.0   </w:t>
      </w:r>
      <w:r>
        <w:rPr>
          <w:rFonts w:ascii="仿宋" w:hAnsi="仿宋" w:eastAsia="仿宋" w:cs="仿宋"/>
          <w:sz w:val="24"/>
        </w:rPr>
        <w:t xml:space="preserve">  6.5-</w:t>
      </w:r>
      <w:r>
        <w:rPr>
          <w:rFonts w:hint="eastAsia" w:ascii="仿宋" w:hAnsi="仿宋" w:eastAsia="仿宋" w:cs="仿宋"/>
          <w:sz w:val="24"/>
        </w:rPr>
        <w:t>8</w:t>
      </w:r>
      <w:r>
        <w:rPr>
          <w:rFonts w:ascii="仿宋" w:hAnsi="仿宋" w:eastAsia="仿宋" w:cs="仿宋"/>
          <w:sz w:val="24"/>
        </w:rPr>
        <w:t>.5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GB/T 5750.4-2023 8.1</w:t>
      </w:r>
    </w:p>
    <w:p w14:paraId="45CD955B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色度（铂色度单位）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5  </w:t>
      </w:r>
      <w:r>
        <w:rPr>
          <w:rFonts w:hint="eastAsia" w:ascii="仿宋" w:hAnsi="仿宋" w:eastAsia="仿宋" w:cs="仿宋"/>
          <w:sz w:val="24"/>
        </w:rPr>
        <w:t xml:space="preserve">    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>≤1５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GB/T 5750.4-2023 4.1</w:t>
      </w:r>
    </w:p>
    <w:p w14:paraId="637882F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浑浊度</w:t>
      </w:r>
      <w:r>
        <w:rPr>
          <w:rFonts w:hint="eastAsia" w:ascii="仿宋" w:hAnsi="仿宋" w:eastAsia="仿宋" w:cs="仿宋"/>
          <w:sz w:val="24"/>
          <w:lang w:val="en-US" w:eastAsia="zh-CN"/>
        </w:rPr>
        <w:t>(</w:t>
      </w:r>
      <w:r>
        <w:rPr>
          <w:rFonts w:hint="eastAsia" w:ascii="仿宋" w:hAnsi="仿宋" w:eastAsia="仿宋" w:cs="仿宋"/>
          <w:sz w:val="24"/>
        </w:rPr>
        <w:t>散射浑浊度单位</w:t>
      </w:r>
      <w:r>
        <w:rPr>
          <w:rFonts w:hint="eastAsia" w:ascii="仿宋" w:hAnsi="仿宋" w:eastAsia="仿宋" w:cs="仿宋"/>
          <w:sz w:val="24"/>
          <w:lang w:val="en-US" w:eastAsia="zh-CN"/>
        </w:rPr>
        <w:t>)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0.51 </w:t>
      </w:r>
      <w:r>
        <w:rPr>
          <w:rFonts w:ascii="仿宋" w:hAnsi="仿宋" w:eastAsia="仿宋" w:cs="仿宋"/>
          <w:sz w:val="24"/>
        </w:rPr>
        <w:t xml:space="preserve">    </w:t>
      </w:r>
      <w:r>
        <w:rPr>
          <w:rFonts w:hint="eastAsia" w:ascii="仿宋" w:hAnsi="仿宋" w:eastAsia="仿宋" w:cs="仿宋"/>
          <w:sz w:val="24"/>
        </w:rPr>
        <w:t>≤3</w:t>
      </w:r>
      <w:r>
        <w:rPr>
          <w:rFonts w:ascii="仿宋" w:hAnsi="仿宋" w:eastAsia="仿宋" w:cs="仿宋"/>
          <w:sz w:val="24"/>
        </w:rPr>
        <w:t>/NYU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GB/T 5750.4-2023 5.2</w:t>
      </w:r>
    </w:p>
    <w:p w14:paraId="1A8A752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臭和味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eastAsia="zh-CN"/>
        </w:rPr>
        <w:t>无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</w:rPr>
        <w:t>无异臭、异味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GB/T 5750.4-2023 6.1</w:t>
      </w:r>
    </w:p>
    <w:p w14:paraId="2E76C97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肉眼可见物</w:t>
      </w:r>
      <w:r>
        <w:rPr>
          <w:rFonts w:ascii="仿宋" w:hAnsi="仿宋" w:eastAsia="仿宋" w:cs="仿宋"/>
          <w:sz w:val="24"/>
        </w:rPr>
        <w:t xml:space="preserve">             </w:t>
      </w:r>
      <w:r>
        <w:rPr>
          <w:rFonts w:hint="eastAsia" w:ascii="仿宋" w:hAnsi="仿宋" w:eastAsia="仿宋" w:cs="仿宋"/>
          <w:sz w:val="24"/>
          <w:lang w:eastAsia="zh-CN"/>
        </w:rPr>
        <w:t>无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</w:rPr>
        <w:t>无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  GB/T 5750.4-2023 7.1</w:t>
      </w:r>
    </w:p>
    <w:p w14:paraId="71E91292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溶解性总固体</w:t>
      </w:r>
      <w:r>
        <w:rPr>
          <w:rFonts w:ascii="仿宋" w:hAnsi="仿宋" w:eastAsia="仿宋" w:cs="仿宋"/>
          <w:sz w:val="24"/>
        </w:rPr>
        <w:t xml:space="preserve">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370    </w:t>
      </w:r>
      <w:r>
        <w:rPr>
          <w:rFonts w:hint="eastAsia" w:ascii="仿宋" w:hAnsi="仿宋" w:eastAsia="仿宋" w:cs="仿宋"/>
          <w:sz w:val="24"/>
        </w:rPr>
        <w:t xml:space="preserve">  ≤</w:t>
      </w:r>
      <w:r>
        <w:rPr>
          <w:rFonts w:ascii="仿宋" w:hAnsi="仿宋" w:eastAsia="仿宋" w:cs="仿宋"/>
          <w:sz w:val="24"/>
        </w:rPr>
        <w:t>1000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GB/T 5750.4-2023 11.1</w:t>
      </w:r>
    </w:p>
    <w:p w14:paraId="2728A107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总硬度</w:t>
      </w:r>
      <w:r>
        <w:rPr>
          <w:rFonts w:ascii="仿宋" w:hAnsi="仿宋" w:eastAsia="仿宋" w:cs="仿宋"/>
          <w:sz w:val="24"/>
        </w:rPr>
        <w:t xml:space="preserve">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148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≤</w:t>
      </w:r>
      <w:r>
        <w:rPr>
          <w:rFonts w:ascii="仿宋" w:hAnsi="仿宋" w:eastAsia="仿宋" w:cs="仿宋"/>
          <w:sz w:val="24"/>
        </w:rPr>
        <w:t>450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GB/T 5750.4-2023 10.1</w:t>
      </w:r>
    </w:p>
    <w:p w14:paraId="63D70FC3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铝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0.037    </w:t>
      </w:r>
      <w:r>
        <w:rPr>
          <w:rFonts w:hint="eastAsia" w:ascii="仿宋" w:hAnsi="仿宋" w:eastAsia="仿宋" w:cs="仿宋"/>
          <w:sz w:val="24"/>
        </w:rPr>
        <w:t xml:space="preserve"> ≤0.2（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4.4</w:t>
      </w:r>
    </w:p>
    <w:p w14:paraId="1EE2D3D9">
      <w:pPr>
        <w:tabs>
          <w:tab w:val="left" w:pos="7087"/>
        </w:tabs>
        <w:spacing w:line="240" w:lineRule="atLeas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铁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&lt;0.2 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0.3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5.1</w:t>
      </w:r>
      <w:r>
        <w:rPr>
          <w:rFonts w:ascii="仿宋" w:hAnsi="仿宋" w:eastAsia="仿宋" w:cs="仿宋"/>
          <w:sz w:val="24"/>
        </w:rPr>
        <w:t xml:space="preserve">    </w:t>
      </w:r>
    </w:p>
    <w:p w14:paraId="7B0198EF">
      <w:pPr>
        <w:spacing w:line="4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锰</w:t>
      </w:r>
      <w:r>
        <w:rPr>
          <w:rFonts w:ascii="仿宋" w:hAnsi="仿宋" w:eastAsia="仿宋" w:cs="仿宋"/>
          <w:sz w:val="24"/>
        </w:rPr>
        <w:t xml:space="preserve">    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&lt;0.05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0.1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6.1</w:t>
      </w:r>
    </w:p>
    <w:p w14:paraId="6A8D53C6">
      <w:pPr>
        <w:spacing w:line="400" w:lineRule="exac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铜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0.18      </w:t>
      </w:r>
      <w:r>
        <w:rPr>
          <w:rFonts w:hint="eastAsia" w:ascii="仿宋" w:hAnsi="仿宋" w:eastAsia="仿宋" w:cs="仿宋"/>
          <w:sz w:val="24"/>
        </w:rPr>
        <w:t>≤1.0（mg/L)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7.2</w:t>
      </w:r>
    </w:p>
    <w:p w14:paraId="71771461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锌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0.041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1.0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8.1</w:t>
      </w:r>
    </w:p>
    <w:p w14:paraId="496A03E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氯化物</w:t>
      </w:r>
      <w:r>
        <w:rPr>
          <w:rFonts w:ascii="仿宋" w:hAnsi="仿宋" w:eastAsia="仿宋" w:cs="仿宋"/>
          <w:sz w:val="24"/>
        </w:rPr>
        <w:t xml:space="preserve">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1.65 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250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5.2</w:t>
      </w:r>
    </w:p>
    <w:p w14:paraId="0D919877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硫酸盐</w:t>
      </w:r>
      <w:r>
        <w:rPr>
          <w:rFonts w:ascii="仿宋" w:hAnsi="仿宋" w:eastAsia="仿宋" w:cs="仿宋"/>
          <w:sz w:val="24"/>
        </w:rPr>
        <w:t xml:space="preserve">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67.16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250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4.2</w:t>
      </w:r>
    </w:p>
    <w:p w14:paraId="264CD008">
      <w:pPr>
        <w:tabs>
          <w:tab w:val="left" w:pos="7087"/>
        </w:tabs>
        <w:spacing w:line="240" w:lineRule="atLeast"/>
        <w:rPr>
          <w:rFonts w:hint="eastAsia" w:ascii="仿宋" w:hAnsi="仿宋" w:eastAsia="宋体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氟化物</w:t>
      </w:r>
      <w:r>
        <w:rPr>
          <w:rFonts w:ascii="仿宋" w:hAnsi="仿宋" w:eastAsia="仿宋" w:cs="仿宋"/>
          <w:sz w:val="24"/>
        </w:rPr>
        <w:t xml:space="preserve">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0.22     </w:t>
      </w:r>
      <w:r>
        <w:rPr>
          <w:rFonts w:hint="eastAsia" w:ascii="仿宋" w:hAnsi="仿宋" w:eastAsia="仿宋" w:cs="仿宋"/>
          <w:sz w:val="24"/>
        </w:rPr>
        <w:t xml:space="preserve"> ≤</w:t>
      </w:r>
      <w:r>
        <w:rPr>
          <w:rFonts w:ascii="仿宋" w:hAnsi="仿宋" w:eastAsia="仿宋" w:cs="仿宋"/>
          <w:sz w:val="24"/>
        </w:rPr>
        <w:t>1.0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6.2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</w:p>
    <w:p w14:paraId="1ED2587F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硝酸盐</w:t>
      </w:r>
      <w:r>
        <w:rPr>
          <w:rFonts w:ascii="仿宋" w:hAnsi="仿宋" w:eastAsia="仿宋" w:cs="仿宋"/>
          <w:sz w:val="24"/>
        </w:rPr>
        <w:t>(</w:t>
      </w:r>
      <w:r>
        <w:rPr>
          <w:rFonts w:hint="eastAsia" w:ascii="仿宋" w:hAnsi="仿宋" w:eastAsia="仿宋" w:cs="仿宋"/>
          <w:sz w:val="24"/>
        </w:rPr>
        <w:t>以</w:t>
      </w:r>
      <w:r>
        <w:rPr>
          <w:rFonts w:ascii="仿宋" w:hAnsi="仿宋" w:eastAsia="仿宋" w:cs="仿宋"/>
          <w:sz w:val="24"/>
        </w:rPr>
        <w:t>N</w:t>
      </w:r>
      <w:r>
        <w:rPr>
          <w:rFonts w:hint="eastAsia" w:ascii="仿宋" w:hAnsi="仿宋" w:eastAsia="仿宋" w:cs="仿宋"/>
          <w:sz w:val="24"/>
        </w:rPr>
        <w:t>计</w:t>
      </w:r>
      <w:r>
        <w:rPr>
          <w:rFonts w:ascii="仿宋" w:hAnsi="仿宋" w:eastAsia="仿宋" w:cs="仿宋"/>
          <w:sz w:val="24"/>
        </w:rPr>
        <w:t xml:space="preserve">)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1.37   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10</w:t>
      </w: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</w:t>
      </w:r>
      <w:r>
        <w:rPr>
          <w:rFonts w:hint="eastAsia" w:ascii="宋体" w:hAnsi="宋体" w:cs="宋体"/>
          <w:kern w:val="21"/>
          <w:sz w:val="24"/>
          <w:szCs w:val="24"/>
        </w:rPr>
        <w:t>GB/T 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8.3</w:t>
      </w:r>
    </w:p>
    <w:p w14:paraId="59E4098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氨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lang w:eastAsia="zh-CN"/>
        </w:rPr>
        <w:t>以（</w:t>
      </w:r>
      <w:r>
        <w:rPr>
          <w:rFonts w:hint="eastAsia" w:ascii="仿宋" w:hAnsi="仿宋" w:eastAsia="仿宋" w:cs="仿宋"/>
          <w:sz w:val="24"/>
          <w:lang w:val="en-US" w:eastAsia="zh-CN"/>
        </w:rPr>
        <w:t>N 计）</w:t>
      </w:r>
      <w:r>
        <w:rPr>
          <w:rFonts w:hint="eastAsia" w:ascii="仿宋" w:hAnsi="仿宋" w:eastAsia="仿宋" w:cs="仿宋"/>
          <w:sz w:val="24"/>
        </w:rPr>
        <w:t xml:space="preserve">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0.096      </w:t>
      </w:r>
      <w:r>
        <w:rPr>
          <w:rFonts w:hint="eastAsia" w:ascii="仿宋" w:hAnsi="仿宋" w:eastAsia="仿宋" w:cs="仿宋"/>
          <w:sz w:val="24"/>
        </w:rPr>
        <w:t>≤0.5（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11.1</w:t>
      </w:r>
    </w:p>
    <w:p w14:paraId="299AE39F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氰化物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0.007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</w:rPr>
        <w:t>≤0.05（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7.3</w:t>
      </w:r>
    </w:p>
    <w:p w14:paraId="77267E9E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铅</w:t>
      </w:r>
      <w:r>
        <w:rPr>
          <w:rFonts w:ascii="仿宋" w:hAnsi="仿宋" w:eastAsia="仿宋" w:cs="仿宋"/>
          <w:sz w:val="24"/>
        </w:rPr>
        <w:t xml:space="preserve">  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0.001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0.01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14.1</w:t>
      </w:r>
    </w:p>
    <w:p w14:paraId="3EA6D012">
      <w:pPr>
        <w:tabs>
          <w:tab w:val="left" w:pos="7087"/>
        </w:tabs>
        <w:spacing w:line="240" w:lineRule="atLeas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镉</w:t>
      </w:r>
      <w:r>
        <w:rPr>
          <w:rFonts w:ascii="仿宋" w:hAnsi="仿宋" w:eastAsia="仿宋" w:cs="仿宋"/>
          <w:sz w:val="24"/>
        </w:rPr>
        <w:t xml:space="preserve">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0.0006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0.005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12.3</w:t>
      </w:r>
    </w:p>
    <w:p w14:paraId="6D3A686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菌落总数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80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100</w:t>
      </w: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ascii="仿宋" w:hAnsi="仿宋" w:eastAsia="仿宋" w:cs="仿宋"/>
          <w:sz w:val="24"/>
        </w:rPr>
        <w:t>CFU/mL)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kern w:val="21"/>
          <w:sz w:val="24"/>
          <w:szCs w:val="24"/>
        </w:rPr>
        <w:t>GB/T 5750.12-2023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4.1</w:t>
      </w:r>
    </w:p>
    <w:p w14:paraId="760A73C0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总大肠菌群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未检出   </w:t>
      </w:r>
      <w:r>
        <w:rPr>
          <w:rFonts w:hint="eastAsia" w:ascii="仿宋" w:hAnsi="仿宋" w:eastAsia="仿宋" w:cs="仿宋"/>
          <w:sz w:val="24"/>
        </w:rPr>
        <w:t>不得检出（</w:t>
      </w:r>
      <w:r>
        <w:rPr>
          <w:rFonts w:ascii="仿宋" w:hAnsi="仿宋" w:eastAsia="仿宋" w:cs="仿宋"/>
          <w:sz w:val="24"/>
        </w:rPr>
        <w:t xml:space="preserve">MPN100mL)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5750.12-2023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5.1</w:t>
      </w:r>
    </w:p>
    <w:p w14:paraId="5933D138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</w:p>
    <w:p w14:paraId="58D1CDFB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</w:p>
    <w:p w14:paraId="46ECC42D">
      <w:pPr>
        <w:tabs>
          <w:tab w:val="left" w:pos="7087"/>
        </w:tabs>
        <w:spacing w:line="240" w:lineRule="atLeast"/>
        <w:rPr>
          <w:rFonts w:hint="eastAsia" w:ascii="宋体" w:hAnsi="宋体"/>
          <w:sz w:val="24"/>
          <w:szCs w:val="28"/>
          <w:u w:val="single"/>
        </w:rPr>
      </w:pPr>
    </w:p>
    <w:p w14:paraId="141005B8">
      <w:pPr>
        <w:tabs>
          <w:tab w:val="left" w:pos="7087"/>
        </w:tabs>
        <w:spacing w:line="240" w:lineRule="atLeast"/>
        <w:rPr>
          <w:rFonts w:hint="eastAsia" w:ascii="宋体" w:hAnsi="宋体"/>
          <w:sz w:val="24"/>
          <w:szCs w:val="28"/>
          <w:u w:val="single"/>
        </w:rPr>
      </w:pPr>
    </w:p>
    <w:p w14:paraId="055A72A7">
      <w:pPr>
        <w:ind w:firstLine="2811" w:firstLineChars="1000"/>
        <w:rPr>
          <w:rFonts w:hint="eastAsia" w:ascii="??_GB2312"/>
          <w:b/>
          <w:bCs/>
          <w:sz w:val="28"/>
          <w:szCs w:val="28"/>
        </w:rPr>
      </w:pPr>
    </w:p>
    <w:p w14:paraId="510EBE5F">
      <w:pPr>
        <w:ind w:firstLine="2811" w:firstLineChars="1000"/>
        <w:rPr>
          <w:rFonts w:ascii="??_GB2312" w:eastAsia="Times New Roman"/>
          <w:b/>
          <w:bCs/>
          <w:sz w:val="28"/>
          <w:szCs w:val="28"/>
        </w:rPr>
      </w:pPr>
      <w:r>
        <w:rPr>
          <w:rFonts w:hint="eastAsia" w:ascii="??_GB2312"/>
          <w:b/>
          <w:bCs/>
          <w:sz w:val="28"/>
          <w:szCs w:val="28"/>
        </w:rPr>
        <w:t>明水县</w:t>
      </w:r>
      <w:r>
        <w:rPr>
          <w:rFonts w:ascii="??_GB2312" w:eastAsia="Times New Roman"/>
          <w:b/>
          <w:bCs/>
          <w:sz w:val="28"/>
          <w:szCs w:val="28"/>
        </w:rPr>
        <w:t>疾病预防</w:t>
      </w:r>
      <w:r>
        <w:rPr>
          <w:rFonts w:hint="eastAsia" w:ascii="??_GB2312"/>
          <w:b/>
          <w:bCs/>
          <w:sz w:val="28"/>
          <w:szCs w:val="28"/>
        </w:rPr>
        <w:t>控制</w:t>
      </w:r>
      <w:r>
        <w:rPr>
          <w:rFonts w:ascii="??_GB2312" w:eastAsia="Times New Roman"/>
          <w:b/>
          <w:bCs/>
          <w:sz w:val="28"/>
          <w:szCs w:val="28"/>
        </w:rPr>
        <w:t xml:space="preserve">中心 </w:t>
      </w:r>
    </w:p>
    <w:p w14:paraId="1E527D21">
      <w:pPr>
        <w:tabs>
          <w:tab w:val="left" w:pos="7087"/>
        </w:tabs>
        <w:spacing w:line="240" w:lineRule="atLeast"/>
        <w:rPr>
          <w:rFonts w:ascii="??_GB2312" w:eastAsia="Times New Roman"/>
          <w:b/>
          <w:bCs/>
          <w:sz w:val="28"/>
          <w:szCs w:val="28"/>
        </w:rPr>
      </w:pPr>
      <w:r>
        <w:rPr>
          <w:rFonts w:ascii="??_GB2312" w:eastAsia="Times New Roman"/>
          <w:b/>
          <w:bCs/>
          <w:sz w:val="28"/>
          <w:szCs w:val="28"/>
        </w:rPr>
        <w:t xml:space="preserve">                  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  </w:t>
      </w:r>
      <w:r>
        <w:rPr>
          <w:rFonts w:ascii="??_GB2312" w:eastAsia="Times New Roman"/>
          <w:b/>
          <w:bCs/>
          <w:sz w:val="28"/>
          <w:szCs w:val="28"/>
        </w:rPr>
        <w:t xml:space="preserve">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??_GB2312" w:eastAsia="Times New Roman"/>
          <w:b/>
          <w:bCs/>
          <w:sz w:val="28"/>
          <w:szCs w:val="28"/>
        </w:rPr>
        <w:t>检  测  报  告</w:t>
      </w:r>
    </w:p>
    <w:p w14:paraId="53F3487D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  <w:u w:val="single"/>
        </w:rPr>
        <w:t>编号：MS</w:t>
      </w:r>
      <w:r>
        <w:rPr>
          <w:rFonts w:ascii="宋体" w:hAnsi="宋体"/>
          <w:sz w:val="24"/>
          <w:szCs w:val="28"/>
          <w:u w:val="single"/>
        </w:rPr>
        <w:t>JK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/</w:t>
      </w:r>
      <w:r>
        <w:rPr>
          <w:rFonts w:hint="eastAsia" w:ascii="宋体" w:hAnsi="宋体"/>
          <w:sz w:val="24"/>
          <w:szCs w:val="28"/>
          <w:u w:val="single"/>
        </w:rPr>
        <w:t>202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50068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</w:rPr>
        <w:t xml:space="preserve">           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sz w:val="24"/>
          <w:szCs w:val="28"/>
          <w:u w:val="single"/>
        </w:rPr>
        <w:t>第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4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页，共</w:t>
      </w:r>
      <w:r>
        <w:rPr>
          <w:rFonts w:ascii="宋体" w:hAnsi="宋体"/>
          <w:sz w:val="24"/>
          <w:szCs w:val="28"/>
          <w:u w:val="single"/>
        </w:rPr>
        <w:t xml:space="preserve">4 </w:t>
      </w:r>
      <w:r>
        <w:rPr>
          <w:rFonts w:hint="eastAsia" w:ascii="宋体" w:hAnsi="宋体"/>
          <w:sz w:val="24"/>
          <w:szCs w:val="28"/>
          <w:u w:val="single"/>
        </w:rPr>
        <w:t>页</w:t>
      </w:r>
      <w:r>
        <w:rPr>
          <w:rFonts w:ascii="宋体" w:hAnsi="宋体"/>
          <w:sz w:val="24"/>
          <w:szCs w:val="28"/>
          <w:u w:val="single"/>
        </w:rPr>
        <w:t xml:space="preserve">  </w:t>
      </w:r>
    </w:p>
    <w:p w14:paraId="6FDB9F82">
      <w:pPr>
        <w:rPr>
          <w:rFonts w:hint="default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样品来源</w:t>
      </w:r>
      <w:r>
        <w:rPr>
          <w:rFonts w:hint="eastAsia" w:ascii="宋体" w:hAnsi="宋体"/>
          <w:sz w:val="24"/>
        </w:rPr>
        <w:t>：</w:t>
      </w:r>
      <w:bookmarkStart w:id="0" w:name="_GoBack"/>
      <w:r>
        <w:rPr>
          <w:rFonts w:hint="eastAsia" w:ascii="宋体" w:hAnsi="宋体"/>
          <w:sz w:val="24"/>
        </w:rPr>
        <w:t>明水</w:t>
      </w:r>
      <w:r>
        <w:rPr>
          <w:rFonts w:hint="eastAsia" w:ascii="宋体" w:hAnsi="宋体"/>
          <w:sz w:val="24"/>
          <w:lang w:eastAsia="zh-CN"/>
        </w:rPr>
        <w:t>县</w:t>
      </w:r>
      <w:r>
        <w:rPr>
          <w:rFonts w:hint="eastAsia" w:ascii="宋体" w:hAnsi="宋体"/>
          <w:sz w:val="24"/>
        </w:rPr>
        <w:t>绿嫩美容美体</w:t>
      </w:r>
      <w:r>
        <w:rPr>
          <w:rFonts w:hint="eastAsia" w:ascii="宋体" w:hAnsi="宋体"/>
          <w:sz w:val="24"/>
          <w:lang w:eastAsia="zh-CN"/>
        </w:rPr>
        <w:t>末梢水</w:t>
      </w:r>
      <w:bookmarkEnd w:id="0"/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  <w:u w:val="none"/>
        </w:rPr>
        <w:t>采</w:t>
      </w:r>
      <w:r>
        <w:rPr>
          <w:rFonts w:hint="eastAsia" w:ascii="宋体" w:hAnsi="宋体"/>
          <w:sz w:val="24"/>
          <w:szCs w:val="28"/>
        </w:rPr>
        <w:t>样时间：</w:t>
      </w:r>
      <w:r>
        <w:rPr>
          <w:rFonts w:hint="eastAsia" w:ascii="宋体" w:hAnsi="宋体"/>
          <w:sz w:val="24"/>
          <w:szCs w:val="28"/>
          <w:lang w:val="en-US" w:eastAsia="zh-CN"/>
        </w:rPr>
        <w:t>2025.05.21</w:t>
      </w:r>
    </w:p>
    <w:p w14:paraId="3B9EC7E9">
      <w:pPr>
        <w:spacing w:line="400" w:lineRule="exact"/>
        <w:rPr>
          <w:rFonts w:ascii="仿宋" w:hAnsi="仿宋" w:eastAsia="仿宋"/>
          <w:spacing w:val="-20"/>
          <w:w w:val="80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样品数量：</w:t>
      </w:r>
      <w:r>
        <w:rPr>
          <w:rFonts w:hint="eastAsia" w:ascii="宋体" w:hAnsi="宋体"/>
          <w:sz w:val="24"/>
          <w:szCs w:val="28"/>
          <w:lang w:val="en-US" w:eastAsia="zh-CN"/>
        </w:rPr>
        <w:t>500</w:t>
      </w:r>
      <w:r>
        <w:rPr>
          <w:rFonts w:ascii="宋体" w:hAnsi="宋体"/>
          <w:sz w:val="24"/>
          <w:szCs w:val="28"/>
        </w:rPr>
        <w:t xml:space="preserve">mL                   </w:t>
      </w:r>
      <w:r>
        <w:rPr>
          <w:rFonts w:hint="eastAsia" w:ascii="宋体" w:hAnsi="宋体"/>
          <w:sz w:val="24"/>
          <w:szCs w:val="28"/>
        </w:rPr>
        <w:t xml:space="preserve">   样品状态及包装：桶、无色透明液体</w:t>
      </w:r>
      <w:r>
        <w:t xml:space="preserve"> </w:t>
      </w:r>
    </w:p>
    <w:p w14:paraId="58126E3C">
      <w:pPr>
        <w:spacing w:line="400" w:lineRule="exact"/>
        <w:rPr>
          <w:rFonts w:hint="eastAsia" w:asci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送检单位：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监测科     </w:t>
      </w:r>
      <w:r>
        <w:rPr>
          <w:rFonts w:hint="eastAsia" w:ascii="宋体" w:hAnsi="宋体"/>
          <w:sz w:val="24"/>
          <w:szCs w:val="28"/>
        </w:rPr>
        <w:t xml:space="preserve">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送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样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人:</w:t>
      </w:r>
      <w:r>
        <w:rPr>
          <w:rFonts w:hint="eastAsia" w:ascii="宋体" w:hAnsi="宋体"/>
          <w:sz w:val="24"/>
          <w:szCs w:val="28"/>
          <w:lang w:val="en-US" w:eastAsia="zh-CN"/>
        </w:rPr>
        <w:t>刘云鹏</w:t>
      </w:r>
    </w:p>
    <w:p w14:paraId="6AD74D68">
      <w:pPr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hint="eastAsia" w:ascii="宋体" w:hAnsi="宋体"/>
          <w:sz w:val="24"/>
          <w:szCs w:val="28"/>
          <w:u w:val="single"/>
        </w:rPr>
        <w:t>送样日期：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2025.05.21           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>检测完成日期：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2025.05.30         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</w:t>
      </w:r>
    </w:p>
    <w:p w14:paraId="4D29F9B3">
      <w:pPr>
        <w:spacing w:line="400" w:lineRule="exact"/>
        <w:rPr>
          <w:rFonts w:hint="default" w:ascii="宋体" w:eastAsia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卫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生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标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准：</w:t>
      </w:r>
      <w:r>
        <w:rPr>
          <w:rFonts w:ascii="宋体" w:hAnsi="宋体"/>
          <w:sz w:val="24"/>
          <w:szCs w:val="28"/>
        </w:rPr>
        <w:t>GB57</w:t>
      </w:r>
      <w:r>
        <w:rPr>
          <w:rFonts w:hint="eastAsia" w:ascii="宋体" w:hAnsi="宋体"/>
          <w:sz w:val="24"/>
          <w:szCs w:val="28"/>
          <w:lang w:val="en-US" w:eastAsia="zh-CN"/>
        </w:rPr>
        <w:t>49</w:t>
      </w:r>
      <w:r>
        <w:rPr>
          <w:rFonts w:ascii="宋体" w:hAnsi="宋体"/>
          <w:sz w:val="24"/>
          <w:szCs w:val="28"/>
        </w:rPr>
        <w:t>-20</w:t>
      </w:r>
      <w:r>
        <w:rPr>
          <w:rFonts w:hint="eastAsia" w:ascii="宋体" w:hAnsi="宋体"/>
          <w:sz w:val="24"/>
          <w:szCs w:val="28"/>
          <w:lang w:val="en-US" w:eastAsia="zh-CN"/>
        </w:rPr>
        <w:t>22</w:t>
      </w:r>
    </w:p>
    <w:p w14:paraId="6A56051D">
      <w:pPr>
        <w:spacing w:line="400" w:lineRule="exact"/>
        <w:rPr>
          <w:rFonts w:hint="default" w:ascii="宋体" w:eastAsia="宋体"/>
          <w:szCs w:val="21"/>
          <w:lang w:val="en-US" w:eastAsia="zh-CN"/>
        </w:rPr>
      </w:pPr>
      <w:r>
        <w:rPr>
          <w:rFonts w:ascii="宋体" w:hAnsi="宋体"/>
          <w:sz w:val="24"/>
          <w:szCs w:val="28"/>
          <w:u w:val="single"/>
        </w:rPr>
        <w:t xml:space="preserve">                              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/>
          <w:szCs w:val="21"/>
        </w:rPr>
        <w:t>检测结论</w:t>
      </w:r>
      <w:r>
        <w:rPr>
          <w:rFonts w:ascii="宋体" w:hAnsi="宋体"/>
          <w:szCs w:val="21"/>
        </w:rPr>
        <w:t xml:space="preserve">               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检测</w:t>
      </w:r>
      <w:r>
        <w:rPr>
          <w:rFonts w:hint="eastAsia" w:ascii="宋体" w:hAnsi="宋体"/>
          <w:szCs w:val="21"/>
          <w:lang w:val="en-US" w:eastAsia="zh-CN"/>
        </w:rPr>
        <w:t xml:space="preserve">值 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参考值</w:t>
      </w:r>
      <w:r>
        <w:rPr>
          <w:rFonts w:hint="eastAsia" w:ascii="宋体" w:hAnsi="宋体"/>
          <w:szCs w:val="21"/>
          <w:lang w:val="en-US" w:eastAsia="zh-CN"/>
        </w:rPr>
        <w:t xml:space="preserve">            检测技术标准</w:t>
      </w:r>
    </w:p>
    <w:p w14:paraId="37DE7A8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三氯甲烷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&lt;0.0002   </w:t>
      </w:r>
      <w:r>
        <w:rPr>
          <w:rFonts w:hint="eastAsia" w:ascii="仿宋" w:hAnsi="仿宋" w:eastAsia="仿宋" w:cs="仿宋"/>
          <w:sz w:val="24"/>
        </w:rPr>
        <w:t xml:space="preserve">  ≤0.06（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kern w:val="21"/>
          <w:sz w:val="24"/>
          <w:szCs w:val="24"/>
        </w:rPr>
        <w:t>GB/T 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4.3</w:t>
      </w:r>
    </w:p>
    <w:p w14:paraId="359648FB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eastAsia="zh-CN"/>
        </w:rPr>
        <w:t>一氯二溴甲烷</w:t>
      </w:r>
      <w:r>
        <w:rPr>
          <w:rFonts w:hint="eastAsia" w:ascii="仿宋" w:hAnsi="仿宋" w:eastAsia="仿宋" w:cs="仿宋"/>
          <w:sz w:val="24"/>
          <w:u w:val="none"/>
        </w:rPr>
        <w:t xml:space="preserve">   </w:t>
      </w:r>
      <w:r>
        <w:rPr>
          <w:rFonts w:ascii="仿宋" w:hAnsi="仿宋" w:eastAsia="仿宋" w:cs="仿宋"/>
          <w:sz w:val="24"/>
          <w:u w:val="none"/>
        </w:rPr>
        <w:t xml:space="preserve">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&lt;0.000016 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0.1（mg/L)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7.2</w:t>
      </w:r>
    </w:p>
    <w:p w14:paraId="2257BD00">
      <w:pPr>
        <w:tabs>
          <w:tab w:val="left" w:pos="6144"/>
        </w:tabs>
        <w:spacing w:line="240" w:lineRule="atLeast"/>
        <w:rPr>
          <w:rFonts w:hint="default" w:ascii="仿宋" w:hAnsi="仿宋" w:eastAsia="仿宋" w:cs="仿宋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二氯一溴甲烷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&lt;0.000015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0.06 （mg/L)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6.2</w:t>
      </w:r>
    </w:p>
    <w:p w14:paraId="76518752">
      <w:pPr>
        <w:tabs>
          <w:tab w:val="left" w:pos="6155"/>
        </w:tabs>
        <w:spacing w:line="240" w:lineRule="atLeast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三溴甲烷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>&lt;0.000041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0.1（mg/L)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5.2</w:t>
      </w:r>
    </w:p>
    <w:p w14:paraId="62303CDB">
      <w:pPr>
        <w:tabs>
          <w:tab w:val="left" w:pos="6206"/>
        </w:tabs>
        <w:spacing w:line="240" w:lineRule="atLeast"/>
        <w:rPr>
          <w:rFonts w:hint="default" w:ascii="仿宋" w:hAnsi="仿宋" w:eastAsia="仿宋" w:cs="仿宋"/>
          <w:sz w:val="10"/>
          <w:szCs w:val="10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>三卤甲烷</w:t>
      </w: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 xml:space="preserve">（三氯甲烷、一氯二溴甲烷、      </w:t>
      </w:r>
      <w:r>
        <w:rPr>
          <w:rFonts w:hint="eastAsia" w:ascii="仿宋" w:hAnsi="仿宋" w:eastAsia="仿宋" w:cs="仿宋"/>
          <w:sz w:val="24"/>
          <w:lang w:val="en-US" w:eastAsia="zh-CN"/>
        </w:rPr>
        <w:t>&lt;0.0014</w:t>
      </w:r>
      <w:r>
        <w:rPr>
          <w:rFonts w:hint="eastAsia" w:ascii="仿宋" w:hAnsi="仿宋" w:eastAsia="仿宋" w:cs="仿宋"/>
          <w:sz w:val="20"/>
          <w:szCs w:val="20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 xml:space="preserve">       该类化合物中各种化合物的实测浓  </w:t>
      </w:r>
    </w:p>
    <w:p w14:paraId="6A439026">
      <w:pPr>
        <w:tabs>
          <w:tab w:val="left" w:pos="7087"/>
        </w:tabs>
        <w:spacing w:line="240" w:lineRule="atLeast"/>
        <w:ind w:firstLine="1000" w:firstLineChars="1000"/>
        <w:rPr>
          <w:rFonts w:hint="default" w:ascii="仿宋" w:hAnsi="仿宋" w:eastAsia="仿宋" w:cs="仿宋"/>
          <w:sz w:val="10"/>
          <w:szCs w:val="10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>三溴甲烷、二氯一溴甲烷                                    与其各自限值的比值之和不超过1</w:t>
      </w:r>
    </w:p>
    <w:p w14:paraId="55D63771">
      <w:pPr>
        <w:tabs>
          <w:tab w:val="left" w:pos="7087"/>
        </w:tabs>
        <w:spacing w:line="240" w:lineRule="atLeast"/>
        <w:rPr>
          <w:rFonts w:hint="default" w:ascii="宋体" w:eastAsia="仿宋"/>
          <w:sz w:val="24"/>
          <w:szCs w:val="28"/>
          <w:u w:val="single"/>
          <w:lang w:val="en-US" w:eastAsia="zh-CN"/>
        </w:rPr>
      </w:pPr>
      <w:r>
        <w:rPr>
          <w:rFonts w:ascii="仿宋" w:hAnsi="仿宋" w:eastAsia="仿宋" w:cs="仿宋"/>
          <w:sz w:val="24"/>
          <w:u w:val="single"/>
        </w:rPr>
        <w:t xml:space="preserve">                                        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                       </w:t>
      </w:r>
    </w:p>
    <w:p w14:paraId="7E4BA4C3">
      <w:pPr>
        <w:jc w:val="left"/>
        <w:rPr>
          <w:rFonts w:hint="eastAsia" w:ascii="宋体" w:hAnsi="宋体"/>
          <w:sz w:val="24"/>
          <w:szCs w:val="28"/>
        </w:rPr>
      </w:pPr>
    </w:p>
    <w:p w14:paraId="5D09664F">
      <w:pPr>
        <w:jc w:val="left"/>
        <w:rPr>
          <w:rFonts w:hint="default" w:ascii="宋体" w:hAnsi="宋体"/>
          <w:sz w:val="24"/>
          <w:szCs w:val="28"/>
          <w:lang w:val="en-US"/>
        </w:rPr>
      </w:pPr>
      <w:r>
        <w:rPr>
          <w:rFonts w:hint="eastAsia" w:ascii="宋体" w:hAnsi="宋体"/>
          <w:sz w:val="24"/>
          <w:szCs w:val="28"/>
        </w:rPr>
        <w:t>编</w:t>
      </w:r>
      <w:r>
        <w:rPr>
          <w:rFonts w:ascii="宋体" w:hAnsi="宋体"/>
          <w:sz w:val="24"/>
          <w:szCs w:val="28"/>
        </w:rPr>
        <w:t xml:space="preserve">     </w:t>
      </w:r>
      <w:r>
        <w:rPr>
          <w:rFonts w:hint="eastAsia" w:ascii="宋体" w:hAnsi="宋体"/>
          <w:sz w:val="24"/>
          <w:szCs w:val="28"/>
        </w:rPr>
        <w:t>制：</w:t>
      </w:r>
    </w:p>
    <w:p w14:paraId="78B9A787">
      <w:pPr>
        <w:jc w:val="left"/>
        <w:rPr>
          <w:rFonts w:ascii="宋体" w:hAnsi="宋体"/>
          <w:sz w:val="24"/>
          <w:szCs w:val="28"/>
        </w:rPr>
      </w:pPr>
    </w:p>
    <w:p w14:paraId="2F42D114">
      <w:pPr>
        <w:jc w:val="left"/>
        <w:rPr>
          <w:rFonts w:hint="eastAsia" w:ascii="宋体" w:hAnsi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审</w:t>
      </w:r>
      <w:r>
        <w:rPr>
          <w:rFonts w:ascii="宋体" w:hAnsi="宋体"/>
          <w:sz w:val="24"/>
          <w:szCs w:val="28"/>
        </w:rPr>
        <w:t xml:space="preserve">     </w:t>
      </w:r>
      <w:r>
        <w:rPr>
          <w:rFonts w:hint="eastAsia" w:ascii="宋体" w:hAnsi="宋体"/>
          <w:sz w:val="24"/>
          <w:szCs w:val="28"/>
        </w:rPr>
        <w:t>核：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  </w:t>
      </w:r>
    </w:p>
    <w:p w14:paraId="70BCCF8B">
      <w:pPr>
        <w:jc w:val="left"/>
        <w:rPr>
          <w:rFonts w:ascii="宋体"/>
          <w:sz w:val="24"/>
          <w:szCs w:val="28"/>
        </w:rPr>
      </w:pPr>
      <w:r>
        <w:rPr>
          <w:rFonts w:hint="eastAsia" w:ascii="宋体" w:hAnsi="宋体"/>
          <w:sz w:val="24"/>
          <w:szCs w:val="28"/>
          <w:lang w:val="en-US" w:eastAsia="zh-CN"/>
        </w:rPr>
        <w:t xml:space="preserve">  </w:t>
      </w:r>
      <w:r>
        <w:rPr>
          <w:rFonts w:ascii="宋体" w:hAnsi="宋体"/>
          <w:sz w:val="24"/>
          <w:szCs w:val="28"/>
        </w:rPr>
        <w:t xml:space="preserve">                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                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</w:rPr>
        <w:t>单位公章</w:t>
      </w:r>
    </w:p>
    <w:p w14:paraId="4F775769">
      <w:pPr>
        <w:rPr>
          <w:rFonts w:ascii="??_GB2312" w:eastAsia="Times New Roman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 xml:space="preserve">技术负责人（或授权人）：     </w:t>
      </w:r>
      <w:r>
        <w:rPr>
          <w:rFonts w:ascii="宋体" w:hAnsi="宋体"/>
          <w:sz w:val="24"/>
          <w:szCs w:val="28"/>
        </w:rPr>
        <w:t xml:space="preserve">                 </w:t>
      </w:r>
      <w:r>
        <w:rPr>
          <w:rFonts w:hint="eastAsia" w:ascii="宋体" w:hAnsi="宋体"/>
          <w:sz w:val="24"/>
          <w:szCs w:val="28"/>
        </w:rPr>
        <w:t xml:space="preserve">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hint="eastAsia" w:ascii="宋体" w:hAnsi="宋体"/>
          <w:sz w:val="24"/>
          <w:szCs w:val="28"/>
        </w:rPr>
        <w:t>202</w:t>
      </w:r>
      <w:r>
        <w:rPr>
          <w:rFonts w:hint="eastAsia" w:ascii="宋体" w:hAnsi="宋体"/>
          <w:sz w:val="24"/>
          <w:szCs w:val="28"/>
          <w:lang w:val="en-US" w:eastAsia="zh-CN"/>
        </w:rPr>
        <w:t>5</w:t>
      </w:r>
      <w:r>
        <w:rPr>
          <w:rFonts w:hint="eastAsia" w:ascii="宋体" w:hAnsi="宋体"/>
          <w:sz w:val="24"/>
          <w:szCs w:val="28"/>
        </w:rPr>
        <w:t>年</w:t>
      </w:r>
      <w:r>
        <w:rPr>
          <w:rFonts w:hint="eastAsia" w:ascii="宋体" w:hAnsi="宋体"/>
          <w:sz w:val="24"/>
          <w:szCs w:val="28"/>
          <w:lang w:val="en-US" w:eastAsia="zh-CN"/>
        </w:rPr>
        <w:t>05</w:t>
      </w:r>
      <w:r>
        <w:rPr>
          <w:rFonts w:hint="eastAsia" w:ascii="宋体" w:hAnsi="宋体"/>
          <w:sz w:val="24"/>
          <w:szCs w:val="28"/>
        </w:rPr>
        <w:t>月</w:t>
      </w:r>
      <w:r>
        <w:rPr>
          <w:rFonts w:hint="eastAsia" w:ascii="宋体" w:hAnsi="宋体"/>
          <w:sz w:val="24"/>
          <w:szCs w:val="28"/>
          <w:lang w:val="en-US" w:eastAsia="zh-CN"/>
        </w:rPr>
        <w:t>30</w:t>
      </w:r>
      <w:r>
        <w:rPr>
          <w:rFonts w:hint="eastAsia" w:ascii="宋体" w:hAnsi="宋体" w:cs="宋体"/>
          <w:sz w:val="24"/>
          <w:szCs w:val="28"/>
        </w:rPr>
        <w:t>日</w:t>
      </w:r>
    </w:p>
    <w:p w14:paraId="489EC3A7"/>
    <w:p w14:paraId="148EF1A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4D2550"/>
    <w:multiLevelType w:val="multilevel"/>
    <w:tmpl w:val="4E4D2550"/>
    <w:lvl w:ilvl="0" w:tentative="0">
      <w:start w:val="1"/>
      <w:numFmt w:val="japaneseCounting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MmM5MTdjZmM3MTdlYmQwMzExYzE0NzFkYmQxN2MifQ=="/>
  </w:docVars>
  <w:rsids>
    <w:rsidRoot w:val="68757596"/>
    <w:rsid w:val="0000255A"/>
    <w:rsid w:val="00003C6B"/>
    <w:rsid w:val="00004740"/>
    <w:rsid w:val="0000590C"/>
    <w:rsid w:val="00007EF5"/>
    <w:rsid w:val="00010DFC"/>
    <w:rsid w:val="000176A5"/>
    <w:rsid w:val="0002457B"/>
    <w:rsid w:val="0003012B"/>
    <w:rsid w:val="0004172F"/>
    <w:rsid w:val="00055423"/>
    <w:rsid w:val="00086218"/>
    <w:rsid w:val="00092B34"/>
    <w:rsid w:val="000A1D69"/>
    <w:rsid w:val="000A2C41"/>
    <w:rsid w:val="000A31D7"/>
    <w:rsid w:val="000C1CB6"/>
    <w:rsid w:val="000D78E0"/>
    <w:rsid w:val="000D7AA7"/>
    <w:rsid w:val="000E451B"/>
    <w:rsid w:val="001042B9"/>
    <w:rsid w:val="00112D97"/>
    <w:rsid w:val="00120A77"/>
    <w:rsid w:val="001363C8"/>
    <w:rsid w:val="001532B3"/>
    <w:rsid w:val="00164522"/>
    <w:rsid w:val="00172951"/>
    <w:rsid w:val="00174F94"/>
    <w:rsid w:val="001824D8"/>
    <w:rsid w:val="00184927"/>
    <w:rsid w:val="001858A5"/>
    <w:rsid w:val="001951DD"/>
    <w:rsid w:val="001B14CD"/>
    <w:rsid w:val="001B3C4D"/>
    <w:rsid w:val="001C3D4A"/>
    <w:rsid w:val="001C6E69"/>
    <w:rsid w:val="001F158A"/>
    <w:rsid w:val="00200539"/>
    <w:rsid w:val="002030A8"/>
    <w:rsid w:val="00213F03"/>
    <w:rsid w:val="0021742B"/>
    <w:rsid w:val="0022281C"/>
    <w:rsid w:val="00235DF3"/>
    <w:rsid w:val="00262616"/>
    <w:rsid w:val="00264924"/>
    <w:rsid w:val="002752E4"/>
    <w:rsid w:val="002B12F9"/>
    <w:rsid w:val="002B21C0"/>
    <w:rsid w:val="002B5088"/>
    <w:rsid w:val="002D3EB5"/>
    <w:rsid w:val="002F185A"/>
    <w:rsid w:val="0030799A"/>
    <w:rsid w:val="003345C7"/>
    <w:rsid w:val="003566E3"/>
    <w:rsid w:val="00362834"/>
    <w:rsid w:val="0036551E"/>
    <w:rsid w:val="00371D29"/>
    <w:rsid w:val="003B23FF"/>
    <w:rsid w:val="003E60C5"/>
    <w:rsid w:val="003E68FA"/>
    <w:rsid w:val="00404B42"/>
    <w:rsid w:val="00420031"/>
    <w:rsid w:val="00426098"/>
    <w:rsid w:val="004529B5"/>
    <w:rsid w:val="004703F0"/>
    <w:rsid w:val="004A6778"/>
    <w:rsid w:val="004C1C6C"/>
    <w:rsid w:val="004C5A29"/>
    <w:rsid w:val="004F5871"/>
    <w:rsid w:val="00500E79"/>
    <w:rsid w:val="005028DD"/>
    <w:rsid w:val="00516BC3"/>
    <w:rsid w:val="00520555"/>
    <w:rsid w:val="0052131B"/>
    <w:rsid w:val="00530929"/>
    <w:rsid w:val="00533E09"/>
    <w:rsid w:val="005574B9"/>
    <w:rsid w:val="005611FD"/>
    <w:rsid w:val="005772A3"/>
    <w:rsid w:val="005870CE"/>
    <w:rsid w:val="00592880"/>
    <w:rsid w:val="005A1378"/>
    <w:rsid w:val="005A3A14"/>
    <w:rsid w:val="005A4509"/>
    <w:rsid w:val="005A5731"/>
    <w:rsid w:val="005B7FCB"/>
    <w:rsid w:val="005C66E9"/>
    <w:rsid w:val="005D1936"/>
    <w:rsid w:val="005D2CF0"/>
    <w:rsid w:val="005D3631"/>
    <w:rsid w:val="005E141E"/>
    <w:rsid w:val="006000E1"/>
    <w:rsid w:val="00605BF4"/>
    <w:rsid w:val="00605FDE"/>
    <w:rsid w:val="006144FB"/>
    <w:rsid w:val="006216D8"/>
    <w:rsid w:val="00632CB7"/>
    <w:rsid w:val="00633EF2"/>
    <w:rsid w:val="00634770"/>
    <w:rsid w:val="0065021C"/>
    <w:rsid w:val="0067651B"/>
    <w:rsid w:val="006817E1"/>
    <w:rsid w:val="006D3650"/>
    <w:rsid w:val="006F029A"/>
    <w:rsid w:val="006F53D4"/>
    <w:rsid w:val="007002CB"/>
    <w:rsid w:val="00710FB4"/>
    <w:rsid w:val="0071727B"/>
    <w:rsid w:val="00717E14"/>
    <w:rsid w:val="0076667E"/>
    <w:rsid w:val="00776740"/>
    <w:rsid w:val="007800BE"/>
    <w:rsid w:val="00791940"/>
    <w:rsid w:val="007B713E"/>
    <w:rsid w:val="007C60C6"/>
    <w:rsid w:val="00807D55"/>
    <w:rsid w:val="008754F1"/>
    <w:rsid w:val="008859E8"/>
    <w:rsid w:val="008A0468"/>
    <w:rsid w:val="008A781C"/>
    <w:rsid w:val="008B426B"/>
    <w:rsid w:val="008B73C1"/>
    <w:rsid w:val="008D4663"/>
    <w:rsid w:val="008E4121"/>
    <w:rsid w:val="008E4D42"/>
    <w:rsid w:val="008F7ADA"/>
    <w:rsid w:val="00905756"/>
    <w:rsid w:val="009307D7"/>
    <w:rsid w:val="00947088"/>
    <w:rsid w:val="0096627C"/>
    <w:rsid w:val="00970A72"/>
    <w:rsid w:val="00986799"/>
    <w:rsid w:val="0099118D"/>
    <w:rsid w:val="00996D09"/>
    <w:rsid w:val="009B4B77"/>
    <w:rsid w:val="009D4F43"/>
    <w:rsid w:val="009F3794"/>
    <w:rsid w:val="009F63CD"/>
    <w:rsid w:val="00A14073"/>
    <w:rsid w:val="00A275E7"/>
    <w:rsid w:val="00A737E7"/>
    <w:rsid w:val="00A74659"/>
    <w:rsid w:val="00A76DE9"/>
    <w:rsid w:val="00A917FC"/>
    <w:rsid w:val="00A94EEE"/>
    <w:rsid w:val="00AB4B3A"/>
    <w:rsid w:val="00AC114F"/>
    <w:rsid w:val="00AC1F9B"/>
    <w:rsid w:val="00AE170F"/>
    <w:rsid w:val="00AE29B7"/>
    <w:rsid w:val="00AE4201"/>
    <w:rsid w:val="00AF6999"/>
    <w:rsid w:val="00B4692E"/>
    <w:rsid w:val="00B47E6F"/>
    <w:rsid w:val="00B50C10"/>
    <w:rsid w:val="00B50E23"/>
    <w:rsid w:val="00B55491"/>
    <w:rsid w:val="00B84231"/>
    <w:rsid w:val="00B96ED9"/>
    <w:rsid w:val="00BA5F6C"/>
    <w:rsid w:val="00BB62A8"/>
    <w:rsid w:val="00BC5644"/>
    <w:rsid w:val="00BE395D"/>
    <w:rsid w:val="00BE5B86"/>
    <w:rsid w:val="00C07C34"/>
    <w:rsid w:val="00C13982"/>
    <w:rsid w:val="00C20F66"/>
    <w:rsid w:val="00C220EF"/>
    <w:rsid w:val="00C643DC"/>
    <w:rsid w:val="00C861BF"/>
    <w:rsid w:val="00C95F42"/>
    <w:rsid w:val="00CD03E4"/>
    <w:rsid w:val="00CD08FB"/>
    <w:rsid w:val="00CE4B0D"/>
    <w:rsid w:val="00CF7629"/>
    <w:rsid w:val="00D109EC"/>
    <w:rsid w:val="00D25C23"/>
    <w:rsid w:val="00D60DAC"/>
    <w:rsid w:val="00D6144A"/>
    <w:rsid w:val="00D82DD9"/>
    <w:rsid w:val="00DA3B24"/>
    <w:rsid w:val="00DC2099"/>
    <w:rsid w:val="00DC4445"/>
    <w:rsid w:val="00DC4E8B"/>
    <w:rsid w:val="00DC7171"/>
    <w:rsid w:val="00DE3498"/>
    <w:rsid w:val="00E03D49"/>
    <w:rsid w:val="00E21328"/>
    <w:rsid w:val="00E6699A"/>
    <w:rsid w:val="00E7000C"/>
    <w:rsid w:val="00E73592"/>
    <w:rsid w:val="00E7649A"/>
    <w:rsid w:val="00ED0742"/>
    <w:rsid w:val="00ED6641"/>
    <w:rsid w:val="00EE7A3C"/>
    <w:rsid w:val="00EF56B0"/>
    <w:rsid w:val="00F03713"/>
    <w:rsid w:val="00F36DF0"/>
    <w:rsid w:val="00F80DCE"/>
    <w:rsid w:val="00F9760B"/>
    <w:rsid w:val="00FB3326"/>
    <w:rsid w:val="00FC7895"/>
    <w:rsid w:val="015E4AD6"/>
    <w:rsid w:val="01D063D5"/>
    <w:rsid w:val="03D331AC"/>
    <w:rsid w:val="04005B91"/>
    <w:rsid w:val="041E1CED"/>
    <w:rsid w:val="04F6726A"/>
    <w:rsid w:val="056D52E8"/>
    <w:rsid w:val="06F366F7"/>
    <w:rsid w:val="074C0573"/>
    <w:rsid w:val="07794234"/>
    <w:rsid w:val="07812705"/>
    <w:rsid w:val="09012714"/>
    <w:rsid w:val="09831CB1"/>
    <w:rsid w:val="09AD07AA"/>
    <w:rsid w:val="09EC6A8B"/>
    <w:rsid w:val="0A706F65"/>
    <w:rsid w:val="0AD421B6"/>
    <w:rsid w:val="0C8D3EFC"/>
    <w:rsid w:val="0D1A7214"/>
    <w:rsid w:val="0DCA08DE"/>
    <w:rsid w:val="0DF04D08"/>
    <w:rsid w:val="0E4518EB"/>
    <w:rsid w:val="0F772E3B"/>
    <w:rsid w:val="12395EAC"/>
    <w:rsid w:val="123E58C1"/>
    <w:rsid w:val="12926118"/>
    <w:rsid w:val="12B923F0"/>
    <w:rsid w:val="12F6595D"/>
    <w:rsid w:val="132528AA"/>
    <w:rsid w:val="1359527A"/>
    <w:rsid w:val="146943A8"/>
    <w:rsid w:val="151C1170"/>
    <w:rsid w:val="155569BF"/>
    <w:rsid w:val="15F335E7"/>
    <w:rsid w:val="16547894"/>
    <w:rsid w:val="19450103"/>
    <w:rsid w:val="199C63A9"/>
    <w:rsid w:val="1ACB6750"/>
    <w:rsid w:val="1B7838E9"/>
    <w:rsid w:val="1B886928"/>
    <w:rsid w:val="1B9264EB"/>
    <w:rsid w:val="1BBA7A14"/>
    <w:rsid w:val="1BC73ACB"/>
    <w:rsid w:val="1BE51BE3"/>
    <w:rsid w:val="1C6524C5"/>
    <w:rsid w:val="1C68156B"/>
    <w:rsid w:val="1CED1F92"/>
    <w:rsid w:val="1D197609"/>
    <w:rsid w:val="1D3E2CD5"/>
    <w:rsid w:val="1E586E95"/>
    <w:rsid w:val="1E6434A4"/>
    <w:rsid w:val="1E6A11F0"/>
    <w:rsid w:val="1E741A4D"/>
    <w:rsid w:val="1F3F789D"/>
    <w:rsid w:val="1F7A763C"/>
    <w:rsid w:val="212F142D"/>
    <w:rsid w:val="216C144C"/>
    <w:rsid w:val="23C04FA7"/>
    <w:rsid w:val="240477B5"/>
    <w:rsid w:val="240E2AD6"/>
    <w:rsid w:val="247A64CC"/>
    <w:rsid w:val="250A25FB"/>
    <w:rsid w:val="26342D06"/>
    <w:rsid w:val="26FB1EDB"/>
    <w:rsid w:val="271649AE"/>
    <w:rsid w:val="271D1396"/>
    <w:rsid w:val="276C1E60"/>
    <w:rsid w:val="28057716"/>
    <w:rsid w:val="29025100"/>
    <w:rsid w:val="2A06261B"/>
    <w:rsid w:val="2A6760BD"/>
    <w:rsid w:val="2AC53173"/>
    <w:rsid w:val="2AE94CBA"/>
    <w:rsid w:val="2B4934B0"/>
    <w:rsid w:val="2B8D657C"/>
    <w:rsid w:val="2BB00B90"/>
    <w:rsid w:val="2BE2083A"/>
    <w:rsid w:val="2C410BC8"/>
    <w:rsid w:val="2C7A0482"/>
    <w:rsid w:val="2C7E2347"/>
    <w:rsid w:val="2C8903AA"/>
    <w:rsid w:val="2DDA0179"/>
    <w:rsid w:val="2E2C36E3"/>
    <w:rsid w:val="2EAA13E2"/>
    <w:rsid w:val="2EDE5FF0"/>
    <w:rsid w:val="2EF92168"/>
    <w:rsid w:val="2F3608DE"/>
    <w:rsid w:val="2F653889"/>
    <w:rsid w:val="2F693028"/>
    <w:rsid w:val="2F7D42CE"/>
    <w:rsid w:val="2FAF43F7"/>
    <w:rsid w:val="30DB4933"/>
    <w:rsid w:val="31897B06"/>
    <w:rsid w:val="31920B67"/>
    <w:rsid w:val="31C30610"/>
    <w:rsid w:val="322A49DC"/>
    <w:rsid w:val="3258298C"/>
    <w:rsid w:val="328657B4"/>
    <w:rsid w:val="328D43FF"/>
    <w:rsid w:val="33557BFF"/>
    <w:rsid w:val="33BA6273"/>
    <w:rsid w:val="362E3A39"/>
    <w:rsid w:val="36561233"/>
    <w:rsid w:val="36580274"/>
    <w:rsid w:val="379F6F11"/>
    <w:rsid w:val="37DE5A4E"/>
    <w:rsid w:val="38712867"/>
    <w:rsid w:val="392936D8"/>
    <w:rsid w:val="39A43C88"/>
    <w:rsid w:val="3A1D70F3"/>
    <w:rsid w:val="3A3C3848"/>
    <w:rsid w:val="3A850029"/>
    <w:rsid w:val="3AB14B72"/>
    <w:rsid w:val="3AED5A7B"/>
    <w:rsid w:val="3AF6309E"/>
    <w:rsid w:val="3BCB02F7"/>
    <w:rsid w:val="3D5F4EA1"/>
    <w:rsid w:val="3E0F34F9"/>
    <w:rsid w:val="3E99327E"/>
    <w:rsid w:val="3F0B0A72"/>
    <w:rsid w:val="3F144EC0"/>
    <w:rsid w:val="3F1C049F"/>
    <w:rsid w:val="40405503"/>
    <w:rsid w:val="405068E2"/>
    <w:rsid w:val="40A9789D"/>
    <w:rsid w:val="415735D4"/>
    <w:rsid w:val="4189702F"/>
    <w:rsid w:val="418B6A20"/>
    <w:rsid w:val="41A30C74"/>
    <w:rsid w:val="41EA41E5"/>
    <w:rsid w:val="42003DE9"/>
    <w:rsid w:val="4218752A"/>
    <w:rsid w:val="42A50386"/>
    <w:rsid w:val="431A3153"/>
    <w:rsid w:val="43A86957"/>
    <w:rsid w:val="43CC4F48"/>
    <w:rsid w:val="44112439"/>
    <w:rsid w:val="44647617"/>
    <w:rsid w:val="45C15DA9"/>
    <w:rsid w:val="4632348C"/>
    <w:rsid w:val="465B470D"/>
    <w:rsid w:val="46A04AEC"/>
    <w:rsid w:val="47C21E4D"/>
    <w:rsid w:val="4806514A"/>
    <w:rsid w:val="484018AB"/>
    <w:rsid w:val="4864505E"/>
    <w:rsid w:val="4A0C728B"/>
    <w:rsid w:val="4A5606C5"/>
    <w:rsid w:val="4B753423"/>
    <w:rsid w:val="4C156619"/>
    <w:rsid w:val="4C7963CD"/>
    <w:rsid w:val="4CFC1B5C"/>
    <w:rsid w:val="4D540934"/>
    <w:rsid w:val="4E8F0ADE"/>
    <w:rsid w:val="4F05323D"/>
    <w:rsid w:val="4F6B7A94"/>
    <w:rsid w:val="4FBB7431"/>
    <w:rsid w:val="4FD23FE1"/>
    <w:rsid w:val="500E23E4"/>
    <w:rsid w:val="5050609D"/>
    <w:rsid w:val="508B3A88"/>
    <w:rsid w:val="51103887"/>
    <w:rsid w:val="512C0EA3"/>
    <w:rsid w:val="514740AD"/>
    <w:rsid w:val="51575F2A"/>
    <w:rsid w:val="51896DDE"/>
    <w:rsid w:val="528278EA"/>
    <w:rsid w:val="52C56E1D"/>
    <w:rsid w:val="52D36A90"/>
    <w:rsid w:val="52DC4211"/>
    <w:rsid w:val="539E2EA0"/>
    <w:rsid w:val="53EC7E5E"/>
    <w:rsid w:val="54380B88"/>
    <w:rsid w:val="546B773A"/>
    <w:rsid w:val="54EE3CB6"/>
    <w:rsid w:val="55A7171D"/>
    <w:rsid w:val="563104A3"/>
    <w:rsid w:val="58283C82"/>
    <w:rsid w:val="59D01D06"/>
    <w:rsid w:val="5ABF3A2D"/>
    <w:rsid w:val="5B5B00E6"/>
    <w:rsid w:val="5B8C095C"/>
    <w:rsid w:val="5BCF0EC1"/>
    <w:rsid w:val="5C0447C3"/>
    <w:rsid w:val="5C3F32EF"/>
    <w:rsid w:val="5E087F04"/>
    <w:rsid w:val="5E36653A"/>
    <w:rsid w:val="5E7578F2"/>
    <w:rsid w:val="5E9B5608"/>
    <w:rsid w:val="5EAA716E"/>
    <w:rsid w:val="5ED854CE"/>
    <w:rsid w:val="5ED859FC"/>
    <w:rsid w:val="606619AA"/>
    <w:rsid w:val="60B45091"/>
    <w:rsid w:val="614C0CAD"/>
    <w:rsid w:val="61D830AE"/>
    <w:rsid w:val="626B1104"/>
    <w:rsid w:val="6276030C"/>
    <w:rsid w:val="62F952DD"/>
    <w:rsid w:val="630A08C6"/>
    <w:rsid w:val="6320542E"/>
    <w:rsid w:val="636852FC"/>
    <w:rsid w:val="649367E9"/>
    <w:rsid w:val="65624A2C"/>
    <w:rsid w:val="67114024"/>
    <w:rsid w:val="67F61455"/>
    <w:rsid w:val="67FD32E2"/>
    <w:rsid w:val="68757596"/>
    <w:rsid w:val="689E6AF1"/>
    <w:rsid w:val="68C25D7A"/>
    <w:rsid w:val="69EB758C"/>
    <w:rsid w:val="6A941E18"/>
    <w:rsid w:val="6AC912A1"/>
    <w:rsid w:val="6ACC238D"/>
    <w:rsid w:val="6B864ED7"/>
    <w:rsid w:val="6D0932F8"/>
    <w:rsid w:val="6D104E07"/>
    <w:rsid w:val="6DE04BAF"/>
    <w:rsid w:val="6E15495F"/>
    <w:rsid w:val="6E385BA9"/>
    <w:rsid w:val="6E5913B7"/>
    <w:rsid w:val="6E8246BF"/>
    <w:rsid w:val="70144204"/>
    <w:rsid w:val="70513720"/>
    <w:rsid w:val="70561194"/>
    <w:rsid w:val="70A03D62"/>
    <w:rsid w:val="70B84066"/>
    <w:rsid w:val="70E453E0"/>
    <w:rsid w:val="71B27BB1"/>
    <w:rsid w:val="72E31A38"/>
    <w:rsid w:val="731F52CB"/>
    <w:rsid w:val="73FE4ED9"/>
    <w:rsid w:val="744614E4"/>
    <w:rsid w:val="749417A7"/>
    <w:rsid w:val="75337FD3"/>
    <w:rsid w:val="758E553E"/>
    <w:rsid w:val="75E8573D"/>
    <w:rsid w:val="76574E03"/>
    <w:rsid w:val="76C9640D"/>
    <w:rsid w:val="77CD02B0"/>
    <w:rsid w:val="781417AF"/>
    <w:rsid w:val="78CB3931"/>
    <w:rsid w:val="78D7699E"/>
    <w:rsid w:val="79342FDF"/>
    <w:rsid w:val="7A202E0C"/>
    <w:rsid w:val="7A824E4D"/>
    <w:rsid w:val="7ADE376F"/>
    <w:rsid w:val="7B4179E5"/>
    <w:rsid w:val="7B4E5CE2"/>
    <w:rsid w:val="7B6312FE"/>
    <w:rsid w:val="7B9E4C14"/>
    <w:rsid w:val="7BBC39D6"/>
    <w:rsid w:val="7BF70603"/>
    <w:rsid w:val="7D210B7B"/>
    <w:rsid w:val="7D311221"/>
    <w:rsid w:val="7E0E2790"/>
    <w:rsid w:val="7E384AD0"/>
    <w:rsid w:val="7F6B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unhideWhenUsed/>
    <w:qFormat/>
    <w:uiPriority w:val="1"/>
  </w:style>
  <w:style w:type="table" w:default="1" w:styleId="5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autoRedefine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A99EC5-83CD-493F-B577-3E09DBA9E3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961</Words>
  <Characters>1747</Characters>
  <Lines>28</Lines>
  <Paragraphs>8</Paragraphs>
  <TotalTime>3</TotalTime>
  <ScaleCrop>false</ScaleCrop>
  <LinksUpToDate>false</LinksUpToDate>
  <CharactersWithSpaces>3681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2021-02-25T02:10:00Z</dcterms:created>
  <dc:creator>微微</dc:creator>
  <cp:lastModifiedBy>莹莹</cp:lastModifiedBy>
  <cp:lastPrinted>2023-12-08T02:04:00Z</cp:lastPrinted>
  <dcterms:modified xsi:type="dcterms:W3CDTF">2025-05-30T05:26:43Z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E7B47C7A91D54824918E77B5C46B9FB9_13</vt:lpwstr>
  </property>
  <property fmtid="{D5CDD505-2E9C-101B-9397-08002B2CF9AE}" pid="4" name="KSOTemplateDocerSaveRecord">
    <vt:lpwstr>eyJoZGlkIjoiZjVhMmM5MTdjZmM3MTdlYmQwMzExYzE0NzFkYmQxN2MiLCJ1c2VySWQiOiI0NDU2ODYyNDIifQ==</vt:lpwstr>
  </property>
</Properties>
</file>